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C4D" w:rsidRDefault="00480C4D" w:rsidP="003F60BE">
      <w:pPr>
        <w:pStyle w:val="a3"/>
        <w:spacing w:after="0" w:line="480" w:lineRule="auto"/>
        <w:jc w:val="both"/>
        <w:rPr>
          <w:rFonts w:asciiTheme="majorBidi" w:hAnsiTheme="majorBidi" w:cstheme="majorBidi"/>
          <w:sz w:val="28"/>
          <w:szCs w:val="28"/>
          <w:lang w:val="tt-RU"/>
        </w:rPr>
      </w:pPr>
      <w:r>
        <w:rPr>
          <w:rFonts w:asciiTheme="majorBidi" w:hAnsiTheme="majorBidi" w:cstheme="majorBidi"/>
          <w:sz w:val="28"/>
          <w:szCs w:val="28"/>
          <w:lang w:val="tt-RU"/>
        </w:rPr>
        <w:t xml:space="preserve">      </w:t>
      </w:r>
      <w:r w:rsidR="00A22F1B">
        <w:rPr>
          <w:rFonts w:asciiTheme="majorBidi" w:hAnsiTheme="majorBidi" w:cstheme="majorBidi"/>
          <w:sz w:val="28"/>
          <w:szCs w:val="28"/>
          <w:lang w:val="tt-RU"/>
        </w:rPr>
        <w:t>Гатауллина Зөһрә Илгис кызы</w:t>
      </w:r>
      <w:r w:rsidR="00A22F1B" w:rsidRPr="00A22F1B">
        <w:rPr>
          <w:rFonts w:asciiTheme="majorBidi" w:hAnsiTheme="majorBidi" w:cstheme="majorBidi"/>
          <w:sz w:val="28"/>
          <w:szCs w:val="28"/>
          <w:lang w:val="tt-RU"/>
        </w:rPr>
        <w:t xml:space="preserve">–  </w:t>
      </w:r>
      <w:r w:rsidR="00A22F1B">
        <w:rPr>
          <w:rFonts w:asciiTheme="majorBidi" w:hAnsiTheme="majorBidi" w:cstheme="majorBidi"/>
          <w:sz w:val="28"/>
          <w:szCs w:val="28"/>
          <w:lang w:val="tt-RU"/>
        </w:rPr>
        <w:t>Апас урта мәктәбендә 2016 елдан башлап хезмәт итә.</w:t>
      </w:r>
      <w:r w:rsidR="00A22F1B" w:rsidRPr="00A22F1B">
        <w:t xml:space="preserve"> </w:t>
      </w:r>
      <w:r w:rsidR="00A22F1B" w:rsidRPr="00A22F1B">
        <w:rPr>
          <w:rFonts w:asciiTheme="majorBidi" w:hAnsiTheme="majorBidi" w:cstheme="majorBidi"/>
          <w:sz w:val="28"/>
          <w:szCs w:val="28"/>
          <w:lang w:val="tt-RU"/>
        </w:rPr>
        <w:t>Талантлы, инновацияләргә омтылучы укытучы</w:t>
      </w:r>
      <w:r>
        <w:rPr>
          <w:rFonts w:asciiTheme="majorBidi" w:hAnsiTheme="majorBidi" w:cstheme="majorBidi"/>
          <w:sz w:val="28"/>
          <w:szCs w:val="28"/>
          <w:lang w:val="tt-RU"/>
        </w:rPr>
        <w:t xml:space="preserve">. </w:t>
      </w:r>
      <w:r w:rsidR="00A22F1B" w:rsidRPr="00A22F1B">
        <w:rPr>
          <w:rFonts w:asciiTheme="majorBidi" w:hAnsiTheme="majorBidi" w:cstheme="majorBidi"/>
          <w:sz w:val="28"/>
          <w:szCs w:val="28"/>
          <w:lang w:val="tt-RU"/>
        </w:rPr>
        <w:t>Укытучы укучыларны эшчәнлеккә</w:t>
      </w:r>
      <w:r>
        <w:rPr>
          <w:rFonts w:asciiTheme="majorBidi" w:hAnsiTheme="majorBidi" w:cstheme="majorBidi"/>
          <w:sz w:val="28"/>
          <w:szCs w:val="28"/>
          <w:lang w:val="tt-RU"/>
        </w:rPr>
        <w:t xml:space="preserve"> </w:t>
      </w:r>
      <w:r w:rsidR="00A22F1B" w:rsidRPr="00A22F1B">
        <w:rPr>
          <w:rFonts w:asciiTheme="majorBidi" w:hAnsiTheme="majorBidi" w:cstheme="majorBidi"/>
          <w:sz w:val="28"/>
          <w:szCs w:val="28"/>
          <w:lang w:val="tt-RU"/>
        </w:rPr>
        <w:t>мотивлаштыру өлкәсендә югары әзерлекле булуы белән аерылып тора, мотивлаштыруның</w:t>
      </w:r>
      <w:r>
        <w:rPr>
          <w:rFonts w:asciiTheme="majorBidi" w:hAnsiTheme="majorBidi" w:cstheme="majorBidi"/>
          <w:sz w:val="28"/>
          <w:szCs w:val="28"/>
          <w:lang w:val="tt-RU"/>
        </w:rPr>
        <w:t xml:space="preserve"> </w:t>
      </w:r>
      <w:r w:rsidR="00A22F1B" w:rsidRPr="00A22F1B">
        <w:rPr>
          <w:rFonts w:asciiTheme="majorBidi" w:hAnsiTheme="majorBidi" w:cstheme="majorBidi"/>
          <w:sz w:val="28"/>
          <w:szCs w:val="28"/>
          <w:lang w:val="tt-RU"/>
        </w:rPr>
        <w:t>төрле алымнарын оста сайлый, төрле проблемалы ситуацияләр тудыра, укучыларын</w:t>
      </w:r>
      <w:r>
        <w:rPr>
          <w:rFonts w:asciiTheme="majorBidi" w:hAnsiTheme="majorBidi" w:cstheme="majorBidi"/>
          <w:sz w:val="28"/>
          <w:szCs w:val="28"/>
          <w:lang w:val="tt-RU"/>
        </w:rPr>
        <w:t xml:space="preserve"> </w:t>
      </w:r>
      <w:r w:rsidR="00A22F1B" w:rsidRPr="00A22F1B">
        <w:rPr>
          <w:rFonts w:asciiTheme="majorBidi" w:hAnsiTheme="majorBidi" w:cstheme="majorBidi"/>
          <w:sz w:val="28"/>
          <w:szCs w:val="28"/>
          <w:lang w:val="tt-RU"/>
        </w:rPr>
        <w:t>бәяләүдә шәхси якын килү юлларын таба, шулай ук укучылар өчен гамәли яктан мөһим</w:t>
      </w:r>
      <w:r>
        <w:rPr>
          <w:rFonts w:asciiTheme="majorBidi" w:hAnsiTheme="majorBidi" w:cstheme="majorBidi"/>
          <w:sz w:val="28"/>
          <w:szCs w:val="28"/>
          <w:lang w:val="tt-RU"/>
        </w:rPr>
        <w:t xml:space="preserve"> </w:t>
      </w:r>
      <w:r w:rsidR="00A22F1B" w:rsidRPr="00A22F1B">
        <w:rPr>
          <w:rFonts w:asciiTheme="majorBidi" w:hAnsiTheme="majorBidi" w:cstheme="majorBidi"/>
          <w:sz w:val="28"/>
          <w:szCs w:val="28"/>
          <w:lang w:val="tt-RU"/>
        </w:rPr>
        <w:t xml:space="preserve">булган ысулларга </w:t>
      </w:r>
      <w:r>
        <w:rPr>
          <w:rFonts w:asciiTheme="majorBidi" w:hAnsiTheme="majorBidi" w:cstheme="majorBidi"/>
          <w:sz w:val="28"/>
          <w:szCs w:val="28"/>
          <w:lang w:val="tt-RU"/>
        </w:rPr>
        <w:t xml:space="preserve">да мөрәҗәгать итә. </w:t>
      </w:r>
    </w:p>
    <w:p w:rsidR="00A70368" w:rsidRDefault="00480C4D" w:rsidP="003F60BE">
      <w:pPr>
        <w:pStyle w:val="a3"/>
        <w:spacing w:before="0" w:beforeAutospacing="0" w:line="480" w:lineRule="auto"/>
        <w:ind w:firstLine="708"/>
        <w:jc w:val="both"/>
        <w:rPr>
          <w:rFonts w:asciiTheme="majorBidi" w:hAnsiTheme="majorBidi" w:cstheme="majorBidi"/>
          <w:sz w:val="28"/>
          <w:szCs w:val="28"/>
          <w:lang w:val="tt-RU"/>
        </w:rPr>
      </w:pPr>
      <w:r>
        <w:rPr>
          <w:rFonts w:asciiTheme="majorBidi" w:hAnsiTheme="majorBidi" w:cstheme="majorBidi"/>
          <w:sz w:val="28"/>
          <w:szCs w:val="28"/>
          <w:lang w:val="tt-RU"/>
        </w:rPr>
        <w:t xml:space="preserve">Укытучы </w:t>
      </w:r>
      <w:r w:rsidR="00A22F1B" w:rsidRPr="00A22F1B">
        <w:rPr>
          <w:rFonts w:asciiTheme="majorBidi" w:hAnsiTheme="majorBidi" w:cstheme="majorBidi"/>
          <w:sz w:val="28"/>
          <w:szCs w:val="28"/>
          <w:lang w:val="tt-RU"/>
        </w:rPr>
        <w:t>, интернет-ресурслардан  файдалануның үз системасын, үз комплексын булдырды. Педагогның компьютер технологияләрен, интернет сайтларын, онлайн-технологияләрне  программа материалын үзләштерү, укучыларга белем бирү максатында  файдалануы аның интеллектуаль үсешкә ирешкән компетентлы белгеч икәнлеген күрсәтә. Проектлар методын, блоклы-модульле укыту алымнарын,  интерактив һәм мультимедиа технологияләрне сыйныфның әзерлек дәрәҗәсен, укучыларның интеллектуаль-иҗади мөмкинлекләрен</w:t>
      </w:r>
      <w:r w:rsidR="00A70368">
        <w:rPr>
          <w:rFonts w:asciiTheme="majorBidi" w:hAnsiTheme="majorBidi" w:cstheme="majorBidi"/>
          <w:sz w:val="28"/>
          <w:szCs w:val="28"/>
          <w:lang w:val="tt-RU"/>
        </w:rPr>
        <w:t xml:space="preserve"> исәпкә алып куллана.</w:t>
      </w:r>
      <w:r w:rsidR="00A22F1B" w:rsidRPr="00A22F1B">
        <w:rPr>
          <w:rFonts w:asciiTheme="majorBidi" w:hAnsiTheme="majorBidi" w:cstheme="majorBidi"/>
          <w:sz w:val="28"/>
          <w:szCs w:val="28"/>
          <w:lang w:val="tt-RU"/>
        </w:rPr>
        <w:t xml:space="preserve">Әдәбият дәресләрендә, проект эше буларак, укучылары  презентацияләр яклау, стена газетасы чыгару, альбом эшләү, аларны тәкъдир итү һәм башка эш төрләрен кулланалар.  Татар теле дәресләрендә дә </w:t>
      </w:r>
      <w:r w:rsidR="00A70368">
        <w:rPr>
          <w:rFonts w:asciiTheme="majorBidi" w:hAnsiTheme="majorBidi" w:cstheme="majorBidi"/>
          <w:sz w:val="28"/>
          <w:szCs w:val="28"/>
          <w:lang w:val="tt-RU"/>
        </w:rPr>
        <w:t xml:space="preserve">проект эше яклауны укучылар </w:t>
      </w:r>
      <w:r w:rsidR="00A22F1B" w:rsidRPr="00A22F1B">
        <w:rPr>
          <w:rFonts w:asciiTheme="majorBidi" w:hAnsiTheme="majorBidi" w:cstheme="majorBidi"/>
          <w:sz w:val="28"/>
          <w:szCs w:val="28"/>
          <w:lang w:val="tt-RU"/>
        </w:rPr>
        <w:t xml:space="preserve">яратып башкара. Педагогик-психологик диагностиканың төрле формалары укытуда дифференциаль якын килү өчен уңышлы файдаланыла. Дәресләрдә биремнәр вариатив формада, төрле дәрәҗәдә тәкъдим ителә, укытучы үзе төзегән компьютер тестлары кулланыла.  Дәресләрдә контроль һәм коррекция өчен төрле тренинглар үткәрү укучыны шәхес буларак үстерүгә </w:t>
      </w:r>
      <w:r w:rsidR="00A22F1B" w:rsidRPr="00A22F1B">
        <w:rPr>
          <w:rFonts w:asciiTheme="majorBidi" w:hAnsiTheme="majorBidi" w:cstheme="majorBidi"/>
          <w:sz w:val="28"/>
          <w:szCs w:val="28"/>
          <w:lang w:val="tt-RU"/>
        </w:rPr>
        <w:lastRenderedPageBreak/>
        <w:t>ярдәм итә. Укытучы дәресләрдә уен ситуацияләре кертә, парларда, төркемнәрдә эш алымнары ярдәмендә укучыларның коммуникатив, иҗади мөстәкыйльлекләрен үстерү юнәлешендә эшли. Проблемалы сораулар, ситуацияләр, кызыклы грамматика мисаллары аша йомшак үзләштерүче укучыларны да материал белән кызык</w:t>
      </w:r>
      <w:r w:rsidR="00A70368">
        <w:rPr>
          <w:rFonts w:asciiTheme="majorBidi" w:hAnsiTheme="majorBidi" w:cstheme="majorBidi"/>
          <w:sz w:val="28"/>
          <w:szCs w:val="28"/>
          <w:lang w:val="tt-RU"/>
        </w:rPr>
        <w:t>сындыра, аңлы үзләштерүгә ирешә</w:t>
      </w:r>
    </w:p>
    <w:p w:rsidR="00A70368" w:rsidRDefault="00A22F1B" w:rsidP="003F60BE">
      <w:pPr>
        <w:pStyle w:val="a3"/>
        <w:spacing w:before="0" w:beforeAutospacing="0" w:after="0" w:line="480" w:lineRule="auto"/>
        <w:ind w:firstLine="708"/>
        <w:jc w:val="both"/>
        <w:rPr>
          <w:rFonts w:asciiTheme="majorBidi" w:hAnsiTheme="majorBidi" w:cstheme="majorBidi"/>
          <w:sz w:val="28"/>
          <w:szCs w:val="28"/>
          <w:lang w:val="tt-RU"/>
        </w:rPr>
      </w:pPr>
      <w:r w:rsidRPr="00A22F1B">
        <w:rPr>
          <w:rFonts w:asciiTheme="majorBidi" w:hAnsiTheme="majorBidi" w:cstheme="majorBidi"/>
          <w:sz w:val="28"/>
          <w:szCs w:val="28"/>
          <w:lang w:val="tt-RU"/>
        </w:rPr>
        <w:t>Эшенең нәтиҗ</w:t>
      </w:r>
      <w:r w:rsidR="00A70368">
        <w:rPr>
          <w:rFonts w:asciiTheme="majorBidi" w:hAnsiTheme="majorBidi" w:cstheme="majorBidi"/>
          <w:sz w:val="28"/>
          <w:szCs w:val="28"/>
          <w:lang w:val="tt-RU"/>
        </w:rPr>
        <w:t>әсе буларак, Зөһрә Ильгисовнаның</w:t>
      </w:r>
      <w:r w:rsidRPr="00A22F1B">
        <w:rPr>
          <w:rFonts w:asciiTheme="majorBidi" w:hAnsiTheme="majorBidi" w:cstheme="majorBidi"/>
          <w:sz w:val="28"/>
          <w:szCs w:val="28"/>
          <w:lang w:val="tt-RU"/>
        </w:rPr>
        <w:t xml:space="preserve"> укучылары район олимпиадаларында призлы урыннар яулыйлар, иҗади һәм интеллектуаль бәйгеләрдә катнашып, югары нәтиҗә күрсәтәләр.</w:t>
      </w:r>
      <w:r w:rsidR="00A70368">
        <w:rPr>
          <w:rFonts w:asciiTheme="majorBidi" w:hAnsiTheme="majorBidi" w:cstheme="majorBidi"/>
          <w:sz w:val="28"/>
          <w:szCs w:val="28"/>
          <w:lang w:val="tt-RU"/>
        </w:rPr>
        <w:t>Быел ике призер әзерләде.Үзенең уңышларына килгәндә,</w:t>
      </w:r>
      <w:r w:rsidR="00D81B66">
        <w:rPr>
          <w:rFonts w:asciiTheme="majorBidi" w:hAnsiTheme="majorBidi" w:cstheme="majorBidi"/>
          <w:sz w:val="28"/>
          <w:szCs w:val="28"/>
          <w:lang w:val="tt-RU"/>
        </w:rPr>
        <w:t xml:space="preserve"> Россиякүләм</w:t>
      </w:r>
      <w:r w:rsidR="00A70368">
        <w:rPr>
          <w:rFonts w:asciiTheme="majorBidi" w:hAnsiTheme="majorBidi" w:cstheme="majorBidi"/>
          <w:sz w:val="28"/>
          <w:szCs w:val="28"/>
          <w:lang w:val="tt-RU"/>
        </w:rPr>
        <w:t xml:space="preserve"> “</w:t>
      </w:r>
      <w:r w:rsidR="00D81B66">
        <w:rPr>
          <w:rFonts w:asciiTheme="majorBidi" w:hAnsiTheme="majorBidi" w:cstheme="majorBidi"/>
          <w:sz w:val="28"/>
          <w:szCs w:val="28"/>
          <w:lang w:val="tt-RU"/>
        </w:rPr>
        <w:t xml:space="preserve">Иң яхшы татар теле һәи әдәбияты укытучысы”бәйгесенең </w:t>
      </w:r>
      <w:r w:rsidR="0081466C">
        <w:rPr>
          <w:rFonts w:asciiTheme="majorBidi" w:hAnsiTheme="majorBidi" w:cstheme="majorBidi"/>
          <w:sz w:val="28"/>
          <w:szCs w:val="28"/>
          <w:lang w:val="tt-RU"/>
        </w:rPr>
        <w:t xml:space="preserve"> Г</w:t>
      </w:r>
      <w:r w:rsidR="00A70368">
        <w:rPr>
          <w:rFonts w:asciiTheme="majorBidi" w:hAnsiTheme="majorBidi" w:cstheme="majorBidi"/>
          <w:sz w:val="28"/>
          <w:szCs w:val="28"/>
          <w:lang w:val="tt-RU"/>
        </w:rPr>
        <w:t xml:space="preserve">ран-при иясе булды.Уңышлы гына зона этабында чыгыш ясап,бик матур дәрес  һәм мастер-класс күрсәтеп кайтты. Шулай ук </w:t>
      </w:r>
      <w:r w:rsidR="00D81B66">
        <w:rPr>
          <w:rFonts w:asciiTheme="majorBidi" w:hAnsiTheme="majorBidi" w:cstheme="majorBidi"/>
          <w:sz w:val="28"/>
          <w:szCs w:val="28"/>
          <w:lang w:val="tt-RU"/>
        </w:rPr>
        <w:t xml:space="preserve"> Россиякүләм “Туган тел” конкурсынд</w:t>
      </w:r>
      <w:bookmarkStart w:id="0" w:name="_GoBack"/>
      <w:bookmarkEnd w:id="0"/>
      <w:r w:rsidR="00A70368">
        <w:rPr>
          <w:rFonts w:asciiTheme="majorBidi" w:hAnsiTheme="majorBidi" w:cstheme="majorBidi"/>
          <w:sz w:val="28"/>
          <w:szCs w:val="28"/>
          <w:lang w:val="tt-RU"/>
        </w:rPr>
        <w:t>а катнашып</w:t>
      </w:r>
      <w:r w:rsidR="0081466C">
        <w:rPr>
          <w:rFonts w:asciiTheme="majorBidi" w:hAnsiTheme="majorBidi" w:cstheme="majorBidi"/>
          <w:sz w:val="28"/>
          <w:szCs w:val="28"/>
          <w:lang w:val="tt-RU"/>
        </w:rPr>
        <w:t>,</w:t>
      </w:r>
      <w:r w:rsidR="00A70368">
        <w:rPr>
          <w:rFonts w:asciiTheme="majorBidi" w:hAnsiTheme="majorBidi" w:cstheme="majorBidi"/>
          <w:sz w:val="28"/>
          <w:szCs w:val="28"/>
          <w:lang w:val="tt-RU"/>
        </w:rPr>
        <w:t xml:space="preserve"> 3 нче урын яулады.</w:t>
      </w:r>
      <w:r w:rsidRPr="00A22F1B">
        <w:rPr>
          <w:rFonts w:asciiTheme="majorBidi" w:hAnsiTheme="majorBidi" w:cstheme="majorBidi"/>
          <w:sz w:val="28"/>
          <w:szCs w:val="28"/>
          <w:lang w:val="tt-RU"/>
        </w:rPr>
        <w:t> </w:t>
      </w:r>
    </w:p>
    <w:p w:rsidR="003F60BE" w:rsidRDefault="00A22F1B" w:rsidP="003F60BE">
      <w:pPr>
        <w:pStyle w:val="a3"/>
        <w:spacing w:before="0" w:beforeAutospacing="0" w:after="0" w:line="480" w:lineRule="auto"/>
        <w:ind w:firstLine="708"/>
        <w:jc w:val="both"/>
        <w:rPr>
          <w:rFonts w:asciiTheme="majorBidi" w:hAnsiTheme="majorBidi" w:cstheme="majorBidi"/>
          <w:sz w:val="28"/>
          <w:szCs w:val="28"/>
          <w:lang w:val="tt-RU"/>
        </w:rPr>
      </w:pPr>
      <w:r w:rsidRPr="00A22F1B">
        <w:rPr>
          <w:rFonts w:asciiTheme="majorBidi" w:hAnsiTheme="majorBidi" w:cstheme="majorBidi"/>
          <w:sz w:val="28"/>
          <w:szCs w:val="28"/>
          <w:lang w:val="tt-RU"/>
        </w:rPr>
        <w:t xml:space="preserve">Тынгысыз укытучы һөнәри осталыгын камилләштерү өстендә даими эшли. </w:t>
      </w:r>
    </w:p>
    <w:p w:rsidR="00A22F1B" w:rsidRPr="00A22F1B" w:rsidRDefault="00A22F1B" w:rsidP="003F60BE">
      <w:pPr>
        <w:pStyle w:val="a3"/>
        <w:spacing w:before="0" w:beforeAutospacing="0" w:after="0" w:line="480" w:lineRule="auto"/>
        <w:ind w:firstLine="708"/>
        <w:jc w:val="both"/>
        <w:rPr>
          <w:rFonts w:asciiTheme="majorBidi" w:hAnsiTheme="majorBidi" w:cstheme="majorBidi"/>
          <w:sz w:val="28"/>
          <w:szCs w:val="28"/>
          <w:lang w:val="tt-RU"/>
        </w:rPr>
      </w:pPr>
      <w:r w:rsidRPr="00A22F1B">
        <w:rPr>
          <w:rFonts w:asciiTheme="majorBidi" w:hAnsiTheme="majorBidi" w:cstheme="majorBidi"/>
          <w:sz w:val="28"/>
          <w:szCs w:val="28"/>
          <w:lang w:val="tt-RU"/>
        </w:rPr>
        <w:t>Энергияле, үз-үзенә бик таләпчән, ярдәмчел укытуч</w:t>
      </w:r>
      <w:r w:rsidR="003F60BE">
        <w:rPr>
          <w:rFonts w:asciiTheme="majorBidi" w:hAnsiTheme="majorBidi" w:cstheme="majorBidi"/>
          <w:sz w:val="28"/>
          <w:szCs w:val="28"/>
          <w:lang w:val="tt-RU"/>
        </w:rPr>
        <w:t>ы.</w:t>
      </w:r>
    </w:p>
    <w:p w:rsidR="00A22F1B" w:rsidRPr="00A22F1B" w:rsidRDefault="00A22F1B" w:rsidP="003F60BE">
      <w:pPr>
        <w:pStyle w:val="a3"/>
        <w:spacing w:line="480" w:lineRule="auto"/>
        <w:rPr>
          <w:rFonts w:asciiTheme="majorBidi" w:hAnsiTheme="majorBidi" w:cstheme="majorBidi"/>
          <w:sz w:val="28"/>
          <w:szCs w:val="28"/>
          <w:lang w:val="tt-RU"/>
        </w:rPr>
      </w:pPr>
      <w:r w:rsidRPr="00A22F1B">
        <w:rPr>
          <w:rFonts w:asciiTheme="majorBidi" w:hAnsiTheme="majorBidi" w:cstheme="majorBidi"/>
          <w:sz w:val="28"/>
          <w:szCs w:val="28"/>
          <w:lang w:val="tt-RU"/>
        </w:rPr>
        <w:t> </w:t>
      </w:r>
    </w:p>
    <w:sectPr w:rsidR="00A22F1B" w:rsidRPr="00A22F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6DE"/>
    <w:rsid w:val="003F60BE"/>
    <w:rsid w:val="00480C4D"/>
    <w:rsid w:val="007433FE"/>
    <w:rsid w:val="0081466C"/>
    <w:rsid w:val="00A22F1B"/>
    <w:rsid w:val="00A70368"/>
    <w:rsid w:val="00D81B66"/>
    <w:rsid w:val="00EA56DE"/>
  </w:rsids>
  <m:mathPr>
    <m:mathFont m:val="Cambria Math"/>
    <m:brkBin m:val="before"/>
    <m:brkBinSub m:val="--"/>
    <m:smallFrac m:val="0"/>
    <m:dispDef/>
    <m:lMargin m:val="0"/>
    <m:rMargin m:val="0"/>
    <m:defJc m:val="centerGroup"/>
    <m:wrapIndent m:val="1440"/>
    <m:intLim m:val="subSup"/>
    <m:naryLim m:val="undOvr"/>
  </m:mathPr>
  <w:themeFontLang w:val="ru-R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22F1B"/>
    <w:pPr>
      <w:spacing w:before="100" w:beforeAutospacing="1" w:after="150" w:line="240" w:lineRule="auto"/>
    </w:pPr>
    <w:rPr>
      <w:rFonts w:ascii="Times New Roman" w:eastAsia="Times New Roman" w:hAnsi="Times New Roman" w:cs="Times New Roman"/>
      <w:sz w:val="24"/>
      <w:szCs w:val="24"/>
      <w:lang w:eastAsia="ru-RU"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22F1B"/>
    <w:pPr>
      <w:spacing w:before="100" w:beforeAutospacing="1" w:after="150" w:line="240" w:lineRule="auto"/>
    </w:pPr>
    <w:rPr>
      <w:rFonts w:ascii="Times New Roman" w:eastAsia="Times New Roman" w:hAnsi="Times New Roman" w:cs="Times New Roman"/>
      <w:sz w:val="24"/>
      <w:szCs w:val="24"/>
      <w:lang w:eastAsia="ru-RU"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8002943">
      <w:bodyDiv w:val="1"/>
      <w:marLeft w:val="0"/>
      <w:marRight w:val="0"/>
      <w:marTop w:val="0"/>
      <w:marBottom w:val="0"/>
      <w:divBdr>
        <w:top w:val="none" w:sz="0" w:space="0" w:color="auto"/>
        <w:left w:val="none" w:sz="0" w:space="0" w:color="auto"/>
        <w:bottom w:val="none" w:sz="0" w:space="0" w:color="auto"/>
        <w:right w:val="none" w:sz="0" w:space="0" w:color="auto"/>
      </w:divBdr>
      <w:divsChild>
        <w:div w:id="803817233">
          <w:marLeft w:val="0"/>
          <w:marRight w:val="0"/>
          <w:marTop w:val="0"/>
          <w:marBottom w:val="0"/>
          <w:divBdr>
            <w:top w:val="none" w:sz="0" w:space="0" w:color="auto"/>
            <w:left w:val="none" w:sz="0" w:space="0" w:color="auto"/>
            <w:bottom w:val="none" w:sz="0" w:space="0" w:color="auto"/>
            <w:right w:val="none" w:sz="0" w:space="0" w:color="auto"/>
          </w:divBdr>
          <w:divsChild>
            <w:div w:id="495194968">
              <w:marLeft w:val="0"/>
              <w:marRight w:val="0"/>
              <w:marTop w:val="0"/>
              <w:marBottom w:val="0"/>
              <w:divBdr>
                <w:top w:val="none" w:sz="0" w:space="0" w:color="auto"/>
                <w:left w:val="none" w:sz="0" w:space="0" w:color="auto"/>
                <w:bottom w:val="none" w:sz="0" w:space="0" w:color="auto"/>
                <w:right w:val="none" w:sz="0" w:space="0" w:color="auto"/>
              </w:divBdr>
              <w:divsChild>
                <w:div w:id="516887090">
                  <w:marLeft w:val="0"/>
                  <w:marRight w:val="0"/>
                  <w:marTop w:val="0"/>
                  <w:marBottom w:val="0"/>
                  <w:divBdr>
                    <w:top w:val="none" w:sz="0" w:space="0" w:color="auto"/>
                    <w:left w:val="none" w:sz="0" w:space="0" w:color="auto"/>
                    <w:bottom w:val="none" w:sz="0" w:space="0" w:color="auto"/>
                    <w:right w:val="none" w:sz="0" w:space="0" w:color="auto"/>
                  </w:divBdr>
                  <w:divsChild>
                    <w:div w:id="112410909">
                      <w:marLeft w:val="0"/>
                      <w:marRight w:val="0"/>
                      <w:marTop w:val="0"/>
                      <w:marBottom w:val="0"/>
                      <w:divBdr>
                        <w:top w:val="none" w:sz="0" w:space="0" w:color="auto"/>
                        <w:left w:val="none" w:sz="0" w:space="0" w:color="auto"/>
                        <w:bottom w:val="none" w:sz="0" w:space="0" w:color="auto"/>
                        <w:right w:val="none" w:sz="0" w:space="0" w:color="auto"/>
                      </w:divBdr>
                      <w:divsChild>
                        <w:div w:id="172714511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362</Words>
  <Characters>2064</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dc:creator>
  <cp:keywords/>
  <dc:description/>
  <cp:lastModifiedBy>Зухра</cp:lastModifiedBy>
  <cp:revision>5</cp:revision>
  <dcterms:created xsi:type="dcterms:W3CDTF">2020-02-29T15:39:00Z</dcterms:created>
  <dcterms:modified xsi:type="dcterms:W3CDTF">2020-02-29T16:21:00Z</dcterms:modified>
</cp:coreProperties>
</file>